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4C8A" w:rsidRDefault="00964C8A" w:rsidP="00964C8A">
      <w:pPr>
        <w:shd w:val="clear" w:color="auto" w:fill="FFFFFF"/>
        <w:spacing w:after="0" w:line="240" w:lineRule="auto"/>
        <w:jc w:val="center"/>
        <w:rPr>
          <w:rFonts w:ascii="Arial" w:eastAsia="Times New Roman" w:hAnsi="Arial" w:cs="Times New Roman"/>
          <w:b/>
          <w:bCs/>
          <w:color w:val="222222"/>
          <w:sz w:val="32"/>
          <w:szCs w:val="32"/>
          <w:lang w:bidi="mr-IN"/>
        </w:rPr>
      </w:pPr>
    </w:p>
    <w:p w:rsidR="00964C8A" w:rsidRDefault="00964C8A" w:rsidP="00964C8A">
      <w:pPr>
        <w:shd w:val="clear" w:color="auto" w:fill="FFFFFF"/>
        <w:spacing w:after="0" w:line="240" w:lineRule="auto"/>
        <w:jc w:val="center"/>
        <w:rPr>
          <w:rFonts w:ascii="Arial" w:eastAsia="Times New Roman" w:hAnsi="Arial" w:cs="Times New Roman"/>
          <w:b/>
          <w:bCs/>
          <w:color w:val="222222"/>
          <w:sz w:val="32"/>
          <w:szCs w:val="32"/>
          <w:lang w:bidi="mr-IN"/>
        </w:rPr>
      </w:pPr>
    </w:p>
    <w:p w:rsidR="00964C8A" w:rsidRDefault="00964C8A" w:rsidP="00964C8A">
      <w:pPr>
        <w:shd w:val="clear" w:color="auto" w:fill="FFFFFF"/>
        <w:spacing w:after="0" w:line="240" w:lineRule="auto"/>
        <w:jc w:val="center"/>
        <w:rPr>
          <w:rFonts w:ascii="Arial" w:eastAsia="Times New Roman" w:hAnsi="Arial" w:cs="Times New Roman"/>
          <w:b/>
          <w:bCs/>
          <w:color w:val="222222"/>
          <w:sz w:val="32"/>
          <w:szCs w:val="32"/>
          <w:lang w:bidi="mr-IN"/>
        </w:rPr>
      </w:pPr>
      <w:r w:rsidRPr="00964C8A">
        <w:rPr>
          <w:rFonts w:ascii="Arial" w:eastAsia="Times New Roman" w:hAnsi="Arial" w:cs="Times New Roman"/>
          <w:b/>
          <w:bCs/>
          <w:color w:val="222222"/>
          <w:sz w:val="32"/>
          <w:szCs w:val="32"/>
          <w:lang w:bidi="mr-IN"/>
        </w:rPr>
        <w:t>Cabinet approves setting up of a Commission to examine the Sub-Categorization within OBCs</w:t>
      </w:r>
    </w:p>
    <w:p w:rsidR="00964C8A" w:rsidRPr="00964C8A" w:rsidRDefault="00964C8A" w:rsidP="00964C8A">
      <w:pPr>
        <w:shd w:val="clear" w:color="auto" w:fill="FFFFFF"/>
        <w:spacing w:after="0" w:line="240" w:lineRule="auto"/>
        <w:jc w:val="center"/>
        <w:rPr>
          <w:rFonts w:ascii="Arial" w:eastAsia="Times New Roman" w:hAnsi="Arial" w:cs="Times New Roman"/>
          <w:b/>
          <w:bCs/>
          <w:color w:val="222222"/>
          <w:sz w:val="32"/>
          <w:szCs w:val="3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xml:space="preserve">The Union Cabinet chaired by Prime Minister </w:t>
      </w:r>
      <w:proofErr w:type="spellStart"/>
      <w:r w:rsidRPr="00964C8A">
        <w:rPr>
          <w:rFonts w:ascii="Arial" w:eastAsia="Times New Roman" w:hAnsi="Arial" w:cs="Times New Roman"/>
          <w:color w:val="222222"/>
          <w:lang w:bidi="mr-IN"/>
        </w:rPr>
        <w:t>Shri</w:t>
      </w:r>
      <w:proofErr w:type="spellEnd"/>
      <w:r w:rsidRPr="00964C8A">
        <w:rPr>
          <w:rFonts w:ascii="Arial" w:eastAsia="Times New Roman" w:hAnsi="Arial" w:cs="Times New Roman"/>
          <w:color w:val="222222"/>
          <w:lang w:bidi="mr-IN"/>
        </w:rPr>
        <w:t xml:space="preserve"> </w:t>
      </w:r>
      <w:proofErr w:type="spellStart"/>
      <w:r w:rsidRPr="00964C8A">
        <w:rPr>
          <w:rFonts w:ascii="Arial" w:eastAsia="Times New Roman" w:hAnsi="Arial" w:cs="Times New Roman"/>
          <w:color w:val="222222"/>
          <w:lang w:bidi="mr-IN"/>
        </w:rPr>
        <w:t>Narendra</w:t>
      </w:r>
      <w:proofErr w:type="spellEnd"/>
      <w:r w:rsidRPr="00964C8A">
        <w:rPr>
          <w:rFonts w:ascii="Arial" w:eastAsia="Times New Roman" w:hAnsi="Arial" w:cs="Times New Roman"/>
          <w:color w:val="222222"/>
          <w:lang w:bidi="mr-IN"/>
        </w:rPr>
        <w:t xml:space="preserve"> </w:t>
      </w:r>
      <w:proofErr w:type="spellStart"/>
      <w:r w:rsidRPr="00964C8A">
        <w:rPr>
          <w:rFonts w:ascii="Arial" w:eastAsia="Times New Roman" w:hAnsi="Arial" w:cs="Times New Roman"/>
          <w:color w:val="222222"/>
          <w:lang w:bidi="mr-IN"/>
        </w:rPr>
        <w:t>Modi</w:t>
      </w:r>
      <w:proofErr w:type="spellEnd"/>
      <w:r w:rsidRPr="00964C8A">
        <w:rPr>
          <w:rFonts w:ascii="Arial" w:eastAsia="Times New Roman" w:hAnsi="Arial" w:cs="Times New Roman"/>
          <w:color w:val="222222"/>
          <w:lang w:bidi="mr-IN"/>
        </w:rPr>
        <w:t xml:space="preserve"> today approved a proposal for setting up of a Commission under article 340 of the Constitution to examine the issue of sub-categorization of the Other Backward Classes (OBCs).</w:t>
      </w: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w:t>
      </w: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The Commission shall submit its report within 12 weeks from the date of appointment of the Chairperson of the Commission. The Commission shall be known as the Commission to examine the sub-categorization of Other Backward Classes.</w:t>
      </w: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w:t>
      </w: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The proposed terms of references of the Commission are as follows:</w:t>
      </w: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w:t>
      </w: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(i)      To examine the extent of inequitable distribution of benefits of reservation among the castes/ communities included in the broad category of OBCs, with reference to the OBCs included in the Central list.</w:t>
      </w: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(ii)     To work out the mechanism, criteria, norms and parameters, in a scientific approach, for sub-categorization within such OBCs, and,</w:t>
      </w: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(iii)    To take up the exercise of identifying the respective castes/communities/ sub-castes/ synonyms in the Central List of OBCs and classifying them into their respective sub-categories.</w:t>
      </w: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w:t>
      </w: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The Supreme Court in its order dated 16.11.1992 in WP(C) No. 930/1990 (</w:t>
      </w:r>
      <w:proofErr w:type="spellStart"/>
      <w:r w:rsidRPr="00964C8A">
        <w:rPr>
          <w:rFonts w:ascii="Arial" w:eastAsia="Times New Roman" w:hAnsi="Arial" w:cs="Times New Roman"/>
          <w:color w:val="222222"/>
          <w:lang w:bidi="mr-IN"/>
        </w:rPr>
        <w:t>Indra</w:t>
      </w:r>
      <w:proofErr w:type="spellEnd"/>
      <w:r w:rsidRPr="00964C8A">
        <w:rPr>
          <w:rFonts w:ascii="Arial" w:eastAsia="Times New Roman" w:hAnsi="Arial" w:cs="Times New Roman"/>
          <w:color w:val="222222"/>
          <w:lang w:bidi="mr-IN"/>
        </w:rPr>
        <w:t xml:space="preserve"> </w:t>
      </w:r>
      <w:proofErr w:type="spellStart"/>
      <w:r w:rsidRPr="00964C8A">
        <w:rPr>
          <w:rFonts w:ascii="Arial" w:eastAsia="Times New Roman" w:hAnsi="Arial" w:cs="Times New Roman"/>
          <w:color w:val="222222"/>
          <w:lang w:bidi="mr-IN"/>
        </w:rPr>
        <w:t>Sawhney</w:t>
      </w:r>
      <w:proofErr w:type="spellEnd"/>
      <w:r w:rsidRPr="00964C8A">
        <w:rPr>
          <w:rFonts w:ascii="Arial" w:eastAsia="Times New Roman" w:hAnsi="Arial" w:cs="Times New Roman"/>
          <w:color w:val="222222"/>
          <w:lang w:bidi="mr-IN"/>
        </w:rPr>
        <w:t xml:space="preserve"> and others vs. Union of India) observed that there is no Constitutional or legal bar to a State categorizing backward classes as backward or more backward and had further observed that if a State chooses to do it (sub-categorization), it is not impermissible in law.</w:t>
      </w: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w:t>
      </w: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xml:space="preserve">Nine States of the country viz., Andhra Pradesh, </w:t>
      </w:r>
      <w:proofErr w:type="spellStart"/>
      <w:r w:rsidRPr="00964C8A">
        <w:rPr>
          <w:rFonts w:ascii="Arial" w:eastAsia="Times New Roman" w:hAnsi="Arial" w:cs="Times New Roman"/>
          <w:color w:val="222222"/>
          <w:lang w:bidi="mr-IN"/>
        </w:rPr>
        <w:t>Telangana</w:t>
      </w:r>
      <w:proofErr w:type="spellEnd"/>
      <w:r w:rsidRPr="00964C8A">
        <w:rPr>
          <w:rFonts w:ascii="Arial" w:eastAsia="Times New Roman" w:hAnsi="Arial" w:cs="Times New Roman"/>
          <w:color w:val="222222"/>
          <w:lang w:bidi="mr-IN"/>
        </w:rPr>
        <w:t xml:space="preserve">, </w:t>
      </w:r>
      <w:proofErr w:type="spellStart"/>
      <w:r w:rsidRPr="00964C8A">
        <w:rPr>
          <w:rFonts w:ascii="Arial" w:eastAsia="Times New Roman" w:hAnsi="Arial" w:cs="Times New Roman"/>
          <w:color w:val="222222"/>
          <w:lang w:bidi="mr-IN"/>
        </w:rPr>
        <w:t>Puducherry</w:t>
      </w:r>
      <w:proofErr w:type="spellEnd"/>
      <w:r w:rsidRPr="00964C8A">
        <w:rPr>
          <w:rFonts w:ascii="Arial" w:eastAsia="Times New Roman" w:hAnsi="Arial" w:cs="Times New Roman"/>
          <w:color w:val="222222"/>
          <w:lang w:bidi="mr-IN"/>
        </w:rPr>
        <w:t>, Karnataka, Haryana, Jharkhand, West Bengal, Bihar, Maharashtra and Tamil Nadu have already carried out sub-categorization of Other Backward Classes.</w:t>
      </w: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64C8A">
      <w:pPr>
        <w:shd w:val="clear" w:color="auto" w:fill="FFFFFF"/>
        <w:spacing w:after="0" w:line="240" w:lineRule="auto"/>
        <w:jc w:val="both"/>
        <w:rPr>
          <w:rFonts w:ascii="Arial" w:eastAsia="Times New Roman" w:hAnsi="Arial" w:cs="Times New Roman"/>
          <w:color w:val="222222"/>
          <w:lang w:bidi="mr-IN"/>
        </w:rPr>
      </w:pPr>
    </w:p>
    <w:p w:rsidR="00964C8A" w:rsidRDefault="00964C8A" w:rsidP="00964C8A">
      <w:pPr>
        <w:shd w:val="clear" w:color="auto" w:fill="FFFFFF"/>
        <w:spacing w:after="0" w:line="240" w:lineRule="auto"/>
        <w:rPr>
          <w:rFonts w:ascii="Arial" w:eastAsia="Times New Roman" w:hAnsi="Arial" w:cs="Times New Roman"/>
          <w:color w:val="222222"/>
          <w:sz w:val="19"/>
          <w:szCs w:val="19"/>
          <w:lang w:bidi="mr-IN"/>
        </w:rPr>
      </w:pPr>
    </w:p>
    <w:p w:rsidR="00964C8A" w:rsidRDefault="00964C8A" w:rsidP="00964C8A">
      <w:pPr>
        <w:shd w:val="clear" w:color="auto" w:fill="FFFFFF"/>
        <w:spacing w:after="0" w:line="240" w:lineRule="auto"/>
        <w:rPr>
          <w:rFonts w:ascii="Arial" w:eastAsia="Times New Roman" w:hAnsi="Arial" w:cs="Times New Roman"/>
          <w:color w:val="222222"/>
          <w:sz w:val="19"/>
          <w:szCs w:val="19"/>
          <w:lang w:bidi="mr-IN"/>
        </w:rPr>
      </w:pPr>
    </w:p>
    <w:p w:rsidR="00964C8A" w:rsidRDefault="00964C8A" w:rsidP="00964C8A">
      <w:pPr>
        <w:shd w:val="clear" w:color="auto" w:fill="FFFFFF"/>
        <w:spacing w:after="0" w:line="240" w:lineRule="auto"/>
        <w:rPr>
          <w:rFonts w:ascii="Arial" w:eastAsia="Times New Roman" w:hAnsi="Arial" w:cs="Times New Roman"/>
          <w:color w:val="222222"/>
          <w:sz w:val="19"/>
          <w:szCs w:val="19"/>
          <w:lang w:bidi="mr-IN"/>
        </w:rPr>
      </w:pPr>
    </w:p>
    <w:p w:rsidR="00964C8A" w:rsidRDefault="00964C8A" w:rsidP="00964C8A">
      <w:pPr>
        <w:shd w:val="clear" w:color="auto" w:fill="FFFFFF"/>
        <w:spacing w:after="0" w:line="240" w:lineRule="auto"/>
        <w:rPr>
          <w:rFonts w:ascii="Arial" w:eastAsia="Times New Roman" w:hAnsi="Arial" w:cs="Times New Roman"/>
          <w:color w:val="222222"/>
          <w:sz w:val="19"/>
          <w:szCs w:val="19"/>
          <w:lang w:bidi="mr-IN"/>
        </w:rPr>
      </w:pPr>
    </w:p>
    <w:p w:rsidR="00964C8A" w:rsidRDefault="00964C8A" w:rsidP="00964C8A">
      <w:pPr>
        <w:shd w:val="clear" w:color="auto" w:fill="FFFFFF"/>
        <w:spacing w:after="0" w:line="240" w:lineRule="auto"/>
        <w:rPr>
          <w:rFonts w:ascii="Arial" w:eastAsia="Times New Roman" w:hAnsi="Arial" w:cs="Times New Roman"/>
          <w:color w:val="222222"/>
          <w:sz w:val="19"/>
          <w:szCs w:val="19"/>
          <w:lang w:bidi="mr-IN"/>
        </w:rPr>
      </w:pPr>
    </w:p>
    <w:p w:rsidR="00964C8A" w:rsidRDefault="00964C8A" w:rsidP="00964C8A">
      <w:pPr>
        <w:shd w:val="clear" w:color="auto" w:fill="FFFFFF"/>
        <w:spacing w:after="0" w:line="240" w:lineRule="auto"/>
        <w:rPr>
          <w:rFonts w:ascii="Arial" w:eastAsia="Times New Roman" w:hAnsi="Arial" w:cs="Times New Roman"/>
          <w:color w:val="222222"/>
          <w:sz w:val="19"/>
          <w:szCs w:val="19"/>
          <w:lang w:bidi="mr-IN"/>
        </w:rPr>
      </w:pPr>
    </w:p>
    <w:p w:rsidR="00964C8A" w:rsidRDefault="00964C8A" w:rsidP="00964C8A">
      <w:pPr>
        <w:shd w:val="clear" w:color="auto" w:fill="FFFFFF"/>
        <w:spacing w:after="0" w:line="240" w:lineRule="auto"/>
        <w:rPr>
          <w:rFonts w:ascii="Arial" w:eastAsia="Times New Roman" w:hAnsi="Arial" w:cs="Times New Roman"/>
          <w:color w:val="222222"/>
          <w:sz w:val="19"/>
          <w:szCs w:val="19"/>
          <w:lang w:bidi="mr-IN"/>
        </w:rPr>
      </w:pPr>
    </w:p>
    <w:p w:rsidR="00964C8A" w:rsidRDefault="00964C8A" w:rsidP="00964C8A">
      <w:pPr>
        <w:shd w:val="clear" w:color="auto" w:fill="FFFFFF"/>
        <w:spacing w:after="0" w:line="240" w:lineRule="auto"/>
        <w:rPr>
          <w:rFonts w:ascii="Arial" w:eastAsia="Times New Roman" w:hAnsi="Arial" w:cs="Times New Roman"/>
          <w:color w:val="222222"/>
          <w:sz w:val="19"/>
          <w:szCs w:val="19"/>
          <w:lang w:bidi="mr-IN"/>
        </w:rPr>
      </w:pPr>
    </w:p>
    <w:p w:rsidR="00964C8A" w:rsidRDefault="00964C8A" w:rsidP="00964C8A">
      <w:pPr>
        <w:shd w:val="clear" w:color="auto" w:fill="FFFFFF"/>
        <w:spacing w:after="0" w:line="240" w:lineRule="auto"/>
        <w:rPr>
          <w:rFonts w:ascii="Arial" w:eastAsia="Times New Roman" w:hAnsi="Arial" w:cs="Times New Roman"/>
          <w:color w:val="222222"/>
          <w:sz w:val="19"/>
          <w:szCs w:val="19"/>
          <w:lang w:bidi="mr-IN"/>
        </w:rPr>
      </w:pPr>
    </w:p>
    <w:p w:rsidR="00964C8A" w:rsidRDefault="00964C8A" w:rsidP="00964C8A">
      <w:pPr>
        <w:shd w:val="clear" w:color="auto" w:fill="FFFFFF"/>
        <w:spacing w:after="0" w:line="240" w:lineRule="auto"/>
        <w:rPr>
          <w:rFonts w:ascii="Arial" w:eastAsia="Times New Roman" w:hAnsi="Arial" w:cs="Times New Roman"/>
          <w:color w:val="222222"/>
          <w:sz w:val="19"/>
          <w:szCs w:val="19"/>
          <w:lang w:bidi="mr-IN"/>
        </w:rPr>
      </w:pPr>
    </w:p>
    <w:p w:rsidR="00964C8A" w:rsidRDefault="00964C8A" w:rsidP="00964C8A">
      <w:pPr>
        <w:shd w:val="clear" w:color="auto" w:fill="FFFFFF"/>
        <w:spacing w:after="0" w:line="240" w:lineRule="auto"/>
        <w:rPr>
          <w:rFonts w:ascii="Arial" w:eastAsia="Times New Roman" w:hAnsi="Arial" w:cs="Times New Roman"/>
          <w:color w:val="222222"/>
          <w:sz w:val="19"/>
          <w:szCs w:val="19"/>
          <w:lang w:bidi="mr-IN"/>
        </w:rPr>
      </w:pPr>
    </w:p>
    <w:p w:rsidR="00964C8A" w:rsidRDefault="00964C8A" w:rsidP="00964C8A">
      <w:pPr>
        <w:shd w:val="clear" w:color="auto" w:fill="FFFFFF"/>
        <w:spacing w:after="0" w:line="240" w:lineRule="auto"/>
        <w:rPr>
          <w:rFonts w:ascii="Arial" w:eastAsia="Times New Roman" w:hAnsi="Arial" w:cs="Times New Roman"/>
          <w:color w:val="222222"/>
          <w:sz w:val="19"/>
          <w:szCs w:val="19"/>
          <w:lang w:bidi="mr-IN"/>
        </w:rPr>
      </w:pPr>
    </w:p>
    <w:p w:rsidR="00964C8A" w:rsidRPr="00964C8A" w:rsidRDefault="00964C8A" w:rsidP="00964C8A">
      <w:pPr>
        <w:shd w:val="clear" w:color="auto" w:fill="FFFFFF"/>
        <w:spacing w:after="0" w:line="240" w:lineRule="auto"/>
        <w:rPr>
          <w:rFonts w:ascii="Arial" w:eastAsia="Times New Roman" w:hAnsi="Arial" w:cs="Times New Roman"/>
          <w:color w:val="222222"/>
          <w:sz w:val="19"/>
          <w:szCs w:val="19"/>
          <w:lang w:bidi="mr-IN"/>
        </w:rPr>
      </w:pPr>
    </w:p>
    <w:p w:rsidR="00964C8A" w:rsidRPr="00964C8A" w:rsidRDefault="00964C8A" w:rsidP="00964C8A">
      <w:pPr>
        <w:shd w:val="clear" w:color="auto" w:fill="FFFFFF"/>
        <w:spacing w:after="0" w:line="240" w:lineRule="auto"/>
        <w:jc w:val="center"/>
        <w:rPr>
          <w:rFonts w:ascii="Arial" w:eastAsia="Times New Roman" w:hAnsi="Arial" w:cs="Times New Roman"/>
          <w:color w:val="222222"/>
          <w:sz w:val="40"/>
          <w:szCs w:val="40"/>
          <w:lang w:bidi="mr-IN"/>
        </w:rPr>
      </w:pPr>
    </w:p>
    <w:p w:rsidR="00964C8A" w:rsidRPr="00964C8A" w:rsidRDefault="00964C8A" w:rsidP="009D091E">
      <w:pPr>
        <w:shd w:val="clear" w:color="auto" w:fill="FFFFFF"/>
        <w:spacing w:after="0" w:line="240" w:lineRule="auto"/>
        <w:jc w:val="center"/>
        <w:rPr>
          <w:rFonts w:ascii="Arial" w:eastAsia="Times New Roman" w:hAnsi="Arial" w:cs="Mangal"/>
          <w:color w:val="222222"/>
          <w:sz w:val="40"/>
          <w:szCs w:val="40"/>
          <w:lang w:bidi="mr-IN"/>
        </w:rPr>
      </w:pPr>
      <w:bookmarkStart w:id="0" w:name="_GoBack"/>
      <w:r w:rsidRPr="00964C8A">
        <w:rPr>
          <w:rFonts w:ascii="Arial" w:eastAsia="Times New Roman" w:hAnsi="Arial" w:cs="Mangal"/>
          <w:color w:val="222222"/>
          <w:sz w:val="40"/>
          <w:szCs w:val="40"/>
          <w:cs/>
          <w:lang w:bidi="mr-IN"/>
        </w:rPr>
        <w:t>मंत्रिमंडल ने अन्‍य पिछड़े वर्गों के उप-श्रेणीकरण की समीक्षा आयोग के गठन को मंजूरी दी</w:t>
      </w:r>
    </w:p>
    <w:bookmarkEnd w:id="0"/>
    <w:p w:rsidR="00964C8A" w:rsidRPr="00964C8A" w:rsidRDefault="00964C8A" w:rsidP="00964C8A">
      <w:pPr>
        <w:shd w:val="clear" w:color="auto" w:fill="FFFFFF"/>
        <w:spacing w:after="0" w:line="240" w:lineRule="auto"/>
        <w:rPr>
          <w:rFonts w:ascii="Arial" w:eastAsia="Times New Roman" w:hAnsi="Arial" w:cs="Times New Roman"/>
          <w:color w:val="222222"/>
          <w:sz w:val="19"/>
          <w:szCs w:val="19"/>
          <w:lang w:bidi="mr-IN"/>
        </w:rPr>
      </w:pPr>
      <w:r w:rsidRPr="00964C8A">
        <w:rPr>
          <w:rFonts w:ascii="Arial" w:eastAsia="Times New Roman" w:hAnsi="Arial" w:cs="Times New Roman"/>
          <w:color w:val="222222"/>
          <w:sz w:val="19"/>
          <w:szCs w:val="19"/>
          <w:lang w:bidi="mr-IN"/>
        </w:rPr>
        <w:t> </w:t>
      </w:r>
    </w:p>
    <w:p w:rsidR="00964C8A" w:rsidRPr="00964C8A" w:rsidRDefault="00964C8A" w:rsidP="00964C8A">
      <w:pPr>
        <w:shd w:val="clear" w:color="auto" w:fill="FFFFFF"/>
        <w:spacing w:after="0" w:line="240" w:lineRule="auto"/>
        <w:rPr>
          <w:rFonts w:ascii="Arial" w:eastAsia="Times New Roman" w:hAnsi="Arial" w:cs="Times New Roman"/>
          <w:color w:val="222222"/>
          <w:sz w:val="19"/>
          <w:szCs w:val="19"/>
          <w:lang w:bidi="mr-IN"/>
        </w:rPr>
      </w:pP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Mangal"/>
          <w:color w:val="222222"/>
          <w:cs/>
          <w:lang w:bidi="mr-IN"/>
        </w:rPr>
        <w:t xml:space="preserve">प्रधानमंत्री श्री नरेन्‍द्र मोदी की अध्‍यक्षता में आज केन्‍द्रीय मंत्रिमंडल की बैठक में अन्‍य पिछड़ी वर्गों के उप-श्रेणीकरण के मुद्दे पर संविधान के अनुच्‍छेद </w:t>
      </w:r>
      <w:r w:rsidRPr="00964C8A">
        <w:rPr>
          <w:rFonts w:ascii="Arial" w:eastAsia="Times New Roman" w:hAnsi="Arial" w:cs="Times New Roman"/>
          <w:color w:val="222222"/>
          <w:lang w:bidi="mr-IN"/>
        </w:rPr>
        <w:t>340</w:t>
      </w:r>
      <w:r w:rsidRPr="00964C8A">
        <w:rPr>
          <w:rFonts w:ascii="Arial" w:eastAsia="Times New Roman" w:hAnsi="Arial" w:cs="Mangal"/>
          <w:color w:val="222222"/>
          <w:cs/>
          <w:lang w:bidi="mr-IN"/>
        </w:rPr>
        <w:t xml:space="preserve"> के अन्‍तर्गत एक आयेाग के गठन के प्रस्‍ताव को मंजूरी प्रदान कर दी है।</w:t>
      </w: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Mangal"/>
          <w:color w:val="222222"/>
          <w:cs/>
          <w:lang w:bidi="mr-IN"/>
        </w:rPr>
        <w:t xml:space="preserve">यह आयोग अध्‍यक्ष की नियुक्‍ति की तिथि से </w:t>
      </w:r>
      <w:r w:rsidRPr="00964C8A">
        <w:rPr>
          <w:rFonts w:ascii="Arial" w:eastAsia="Times New Roman" w:hAnsi="Arial" w:cs="Times New Roman"/>
          <w:color w:val="222222"/>
          <w:lang w:bidi="mr-IN"/>
        </w:rPr>
        <w:t>12</w:t>
      </w:r>
      <w:r w:rsidRPr="00964C8A">
        <w:rPr>
          <w:rFonts w:ascii="Arial" w:eastAsia="Times New Roman" w:hAnsi="Arial" w:cs="Mangal"/>
          <w:color w:val="222222"/>
          <w:cs/>
          <w:lang w:bidi="mr-IN"/>
        </w:rPr>
        <w:t xml:space="preserve"> सप्‍ताह के भीतर अपनी रिपोर्ट प्रस्‍तुत कर देगा। आयोग को अन्‍य पिछड़ा वर्गों के उप-श्रेणी की जांच आयोग के रूप में जाना जाएगा।</w:t>
      </w: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w:t>
      </w: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Mangal"/>
          <w:color w:val="222222"/>
          <w:cs/>
          <w:lang w:bidi="mr-IN"/>
        </w:rPr>
        <w:t>प्रस्‍तावित आयेाग के कार्य निम्‍न होंगे:-</w:t>
      </w: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w:t>
      </w: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I.            </w:t>
      </w:r>
      <w:r w:rsidRPr="00964C8A">
        <w:rPr>
          <w:rFonts w:ascii="Arial" w:eastAsia="Times New Roman" w:hAnsi="Arial" w:cs="Mangal"/>
          <w:color w:val="222222"/>
          <w:cs/>
          <w:lang w:bidi="mr-IN"/>
        </w:rPr>
        <w:t>केन्‍द्रीय सूची में शामिल ओबीसी के संदर्भ में</w:t>
      </w:r>
      <w:r w:rsidRPr="00964C8A">
        <w:rPr>
          <w:rFonts w:ascii="Arial" w:eastAsia="Times New Roman" w:hAnsi="Arial" w:cs="Times New Roman"/>
          <w:color w:val="222222"/>
          <w:lang w:bidi="mr-IN"/>
        </w:rPr>
        <w:t xml:space="preserve">, </w:t>
      </w:r>
      <w:r w:rsidRPr="00964C8A">
        <w:rPr>
          <w:rFonts w:ascii="Arial" w:eastAsia="Times New Roman" w:hAnsi="Arial" w:cs="Mangal"/>
          <w:color w:val="222222"/>
          <w:cs/>
          <w:lang w:bidi="mr-IN"/>
        </w:rPr>
        <w:t>ओबीसी की विस्‍तृत श्रेणी में शामिल जातियों/समुदायों के बीच आरक्षण के लाभ के असमान वितरण की प्रमात्रा की जांच करना।</w:t>
      </w: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w:t>
      </w: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II.            </w:t>
      </w:r>
      <w:r w:rsidRPr="00964C8A">
        <w:rPr>
          <w:rFonts w:ascii="Arial" w:eastAsia="Times New Roman" w:hAnsi="Arial" w:cs="Mangal"/>
          <w:color w:val="222222"/>
          <w:cs/>
          <w:lang w:bidi="mr-IN"/>
        </w:rPr>
        <w:t>ऐसे</w:t>
      </w:r>
      <w:r w:rsidRPr="00964C8A">
        <w:rPr>
          <w:rFonts w:ascii="Arial" w:eastAsia="Times New Roman" w:hAnsi="Arial" w:cs="Times New Roman"/>
          <w:color w:val="222222"/>
          <w:lang w:bidi="mr-IN"/>
        </w:rPr>
        <w:t xml:space="preserve">, </w:t>
      </w:r>
      <w:r w:rsidRPr="00964C8A">
        <w:rPr>
          <w:rFonts w:ascii="Arial" w:eastAsia="Times New Roman" w:hAnsi="Arial" w:cs="Mangal"/>
          <w:color w:val="222222"/>
          <w:cs/>
          <w:lang w:bidi="mr-IN"/>
        </w:rPr>
        <w:t>पिछड़े वर्गों के भीतर उप-श्रेणीकरण हेतु</w:t>
      </w:r>
      <w:r w:rsidRPr="00964C8A">
        <w:rPr>
          <w:rFonts w:ascii="Arial" w:eastAsia="Times New Roman" w:hAnsi="Arial" w:cs="Times New Roman"/>
          <w:color w:val="222222"/>
          <w:lang w:bidi="mr-IN"/>
        </w:rPr>
        <w:t xml:space="preserve">, </w:t>
      </w:r>
      <w:r w:rsidRPr="00964C8A">
        <w:rPr>
          <w:rFonts w:ascii="Arial" w:eastAsia="Times New Roman" w:hAnsi="Arial" w:cs="Mangal"/>
          <w:color w:val="222222"/>
          <w:cs/>
          <w:lang w:bidi="mr-IN"/>
        </w:rPr>
        <w:t>क्रिया विधि</w:t>
      </w:r>
      <w:r w:rsidRPr="00964C8A">
        <w:rPr>
          <w:rFonts w:ascii="Arial" w:eastAsia="Times New Roman" w:hAnsi="Arial" w:cs="Times New Roman"/>
          <w:color w:val="222222"/>
          <w:lang w:bidi="mr-IN"/>
        </w:rPr>
        <w:t xml:space="preserve">, </w:t>
      </w:r>
      <w:r w:rsidRPr="00964C8A">
        <w:rPr>
          <w:rFonts w:ascii="Arial" w:eastAsia="Times New Roman" w:hAnsi="Arial" w:cs="Mangal"/>
          <w:color w:val="222222"/>
          <w:cs/>
          <w:lang w:bidi="mr-IN"/>
        </w:rPr>
        <w:t>मानदंड मानकों एवं पैरा-मीटरों का वैज्ञानिक तरीके से आंकलन करना तथा</w:t>
      </w: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w:t>
      </w: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III.            </w:t>
      </w:r>
      <w:r w:rsidRPr="00964C8A">
        <w:rPr>
          <w:rFonts w:ascii="Arial" w:eastAsia="Times New Roman" w:hAnsi="Arial" w:cs="Mangal"/>
          <w:color w:val="222222"/>
          <w:cs/>
          <w:lang w:bidi="mr-IN"/>
        </w:rPr>
        <w:t>अन्‍य पिछड़े वर्गों की केन्‍द्रीय सूची में संबंधित जातियों/समुदायों/उप-जातियों/पर्यायों की पहचान करने और उन्‍हें उनकी संबंधित उप-श्रेणी में श्रेणीकृत करने की कवायद आरंभ करना।</w:t>
      </w: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w:t>
      </w: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Mangal"/>
          <w:color w:val="222222"/>
          <w:cs/>
          <w:lang w:bidi="mr-IN"/>
        </w:rPr>
        <w:t xml:space="preserve">माननीय उच्‍चतम न्‍यायालय ने डब्‍ल्‍यू.पी.(सी) सं. </w:t>
      </w:r>
      <w:r w:rsidRPr="00964C8A">
        <w:rPr>
          <w:rFonts w:ascii="Arial" w:eastAsia="Times New Roman" w:hAnsi="Arial" w:cs="Times New Roman"/>
          <w:color w:val="222222"/>
          <w:lang w:bidi="mr-IN"/>
        </w:rPr>
        <w:t>930/1990 (</w:t>
      </w:r>
      <w:r w:rsidRPr="00964C8A">
        <w:rPr>
          <w:rFonts w:ascii="Arial" w:eastAsia="Times New Roman" w:hAnsi="Arial" w:cs="Mangal"/>
          <w:color w:val="222222"/>
          <w:cs/>
          <w:lang w:bidi="mr-IN"/>
        </w:rPr>
        <w:t xml:space="preserve">इंद्रा साहनी और अन्‍य बनाम भारत संघ) के मामले में अपने दिनांक </w:t>
      </w:r>
      <w:r w:rsidRPr="00964C8A">
        <w:rPr>
          <w:rFonts w:ascii="Arial" w:eastAsia="Times New Roman" w:hAnsi="Arial" w:cs="Times New Roman"/>
          <w:color w:val="222222"/>
          <w:lang w:bidi="mr-IN"/>
        </w:rPr>
        <w:t>16.11.1992</w:t>
      </w:r>
      <w:r w:rsidRPr="00964C8A">
        <w:rPr>
          <w:rFonts w:ascii="Arial" w:eastAsia="Times New Roman" w:hAnsi="Arial" w:cs="Mangal"/>
          <w:color w:val="222222"/>
          <w:cs/>
          <w:lang w:bidi="mr-IN"/>
        </w:rPr>
        <w:t xml:space="preserve"> के निर्णय में यह कहा कि पिछड़ी एवं अति पिछड़ों एवं अति पिछड़ों के रूप में विभाजित करने पर कोई संवैधानिक या विधि की कोई रोक नहीं है एवं अगर सरकार चाहे तो इस पर कोई विधिक अड़चन नहीं है।</w:t>
      </w: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Times New Roman"/>
          <w:color w:val="222222"/>
          <w:lang w:bidi="mr-IN"/>
        </w:rPr>
        <w:t>      </w:t>
      </w: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p>
    <w:p w:rsidR="00964C8A" w:rsidRPr="00964C8A" w:rsidRDefault="00964C8A" w:rsidP="009D091E">
      <w:pPr>
        <w:shd w:val="clear" w:color="auto" w:fill="FFFFFF"/>
        <w:spacing w:after="0" w:line="240" w:lineRule="auto"/>
        <w:jc w:val="both"/>
        <w:rPr>
          <w:rFonts w:ascii="Arial" w:eastAsia="Times New Roman" w:hAnsi="Arial" w:cs="Times New Roman"/>
          <w:color w:val="222222"/>
          <w:lang w:bidi="mr-IN"/>
        </w:rPr>
      </w:pPr>
      <w:r w:rsidRPr="00964C8A">
        <w:rPr>
          <w:rFonts w:ascii="Arial" w:eastAsia="Times New Roman" w:hAnsi="Arial" w:cs="Mangal"/>
          <w:color w:val="222222"/>
          <w:cs/>
          <w:lang w:bidi="mr-IN"/>
        </w:rPr>
        <w:t>नौ राज्‍यों यथा आंध्र प्रदेश</w:t>
      </w:r>
      <w:r w:rsidRPr="00964C8A">
        <w:rPr>
          <w:rFonts w:ascii="Arial" w:eastAsia="Times New Roman" w:hAnsi="Arial" w:cs="Times New Roman"/>
          <w:color w:val="222222"/>
          <w:lang w:bidi="mr-IN"/>
        </w:rPr>
        <w:t xml:space="preserve">, </w:t>
      </w:r>
      <w:r w:rsidRPr="00964C8A">
        <w:rPr>
          <w:rFonts w:ascii="Arial" w:eastAsia="Times New Roman" w:hAnsi="Arial" w:cs="Mangal"/>
          <w:color w:val="222222"/>
          <w:cs/>
          <w:lang w:bidi="mr-IN"/>
        </w:rPr>
        <w:t>तेलंगाना</w:t>
      </w:r>
      <w:r w:rsidRPr="00964C8A">
        <w:rPr>
          <w:rFonts w:ascii="Arial" w:eastAsia="Times New Roman" w:hAnsi="Arial" w:cs="Times New Roman"/>
          <w:color w:val="222222"/>
          <w:lang w:bidi="mr-IN"/>
        </w:rPr>
        <w:t xml:space="preserve">, </w:t>
      </w:r>
      <w:r w:rsidRPr="00964C8A">
        <w:rPr>
          <w:rFonts w:ascii="Arial" w:eastAsia="Times New Roman" w:hAnsi="Arial" w:cs="Mangal"/>
          <w:color w:val="222222"/>
          <w:cs/>
          <w:lang w:bidi="mr-IN"/>
        </w:rPr>
        <w:t>पुदुचेरी</w:t>
      </w:r>
      <w:r w:rsidRPr="00964C8A">
        <w:rPr>
          <w:rFonts w:ascii="Arial" w:eastAsia="Times New Roman" w:hAnsi="Arial" w:cs="Times New Roman"/>
          <w:color w:val="222222"/>
          <w:lang w:bidi="mr-IN"/>
        </w:rPr>
        <w:t xml:space="preserve">, </w:t>
      </w:r>
      <w:r w:rsidRPr="00964C8A">
        <w:rPr>
          <w:rFonts w:ascii="Arial" w:eastAsia="Times New Roman" w:hAnsi="Arial" w:cs="Mangal"/>
          <w:color w:val="222222"/>
          <w:cs/>
          <w:lang w:bidi="mr-IN"/>
        </w:rPr>
        <w:t>हरियाणा</w:t>
      </w:r>
      <w:r w:rsidRPr="00964C8A">
        <w:rPr>
          <w:rFonts w:ascii="Arial" w:eastAsia="Times New Roman" w:hAnsi="Arial" w:cs="Times New Roman"/>
          <w:color w:val="222222"/>
          <w:lang w:bidi="mr-IN"/>
        </w:rPr>
        <w:t xml:space="preserve">, </w:t>
      </w:r>
      <w:r w:rsidRPr="00964C8A">
        <w:rPr>
          <w:rFonts w:ascii="Arial" w:eastAsia="Times New Roman" w:hAnsi="Arial" w:cs="Mangal"/>
          <w:color w:val="222222"/>
          <w:cs/>
          <w:lang w:bidi="mr-IN"/>
        </w:rPr>
        <w:t>झारखंड</w:t>
      </w:r>
      <w:r w:rsidRPr="00964C8A">
        <w:rPr>
          <w:rFonts w:ascii="Arial" w:eastAsia="Times New Roman" w:hAnsi="Arial" w:cs="Times New Roman"/>
          <w:color w:val="222222"/>
          <w:lang w:bidi="mr-IN"/>
        </w:rPr>
        <w:t xml:space="preserve">, </w:t>
      </w:r>
      <w:r w:rsidRPr="00964C8A">
        <w:rPr>
          <w:rFonts w:ascii="Arial" w:eastAsia="Times New Roman" w:hAnsi="Arial" w:cs="Mangal"/>
          <w:color w:val="222222"/>
          <w:cs/>
          <w:lang w:bidi="mr-IN"/>
        </w:rPr>
        <w:t>पश्चिम बंगाल</w:t>
      </w:r>
      <w:r w:rsidRPr="00964C8A">
        <w:rPr>
          <w:rFonts w:ascii="Arial" w:eastAsia="Times New Roman" w:hAnsi="Arial" w:cs="Times New Roman"/>
          <w:color w:val="222222"/>
          <w:lang w:bidi="mr-IN"/>
        </w:rPr>
        <w:t xml:space="preserve">, </w:t>
      </w:r>
      <w:r w:rsidRPr="00964C8A">
        <w:rPr>
          <w:rFonts w:ascii="Arial" w:eastAsia="Times New Roman" w:hAnsi="Arial" w:cs="Mangal"/>
          <w:color w:val="222222"/>
          <w:cs/>
          <w:lang w:bidi="mr-IN"/>
        </w:rPr>
        <w:t>बिहार</w:t>
      </w:r>
      <w:r w:rsidRPr="00964C8A">
        <w:rPr>
          <w:rFonts w:ascii="Arial" w:eastAsia="Times New Roman" w:hAnsi="Arial" w:cs="Times New Roman"/>
          <w:color w:val="222222"/>
          <w:lang w:bidi="mr-IN"/>
        </w:rPr>
        <w:t xml:space="preserve">, </w:t>
      </w:r>
      <w:r w:rsidRPr="00964C8A">
        <w:rPr>
          <w:rFonts w:ascii="Arial" w:eastAsia="Times New Roman" w:hAnsi="Arial" w:cs="Mangal"/>
          <w:color w:val="222222"/>
          <w:cs/>
          <w:lang w:bidi="mr-IN"/>
        </w:rPr>
        <w:t>महाराष्‍ट्र एवं तमिलनाडु में पिछड़ी जातियों के उप वर्गीकरण की व्‍यवस्‍था वर्तमान में है।</w:t>
      </w:r>
    </w:p>
    <w:p w:rsidR="008B7F49" w:rsidRDefault="008B7F49" w:rsidP="009D091E">
      <w:pPr>
        <w:jc w:val="both"/>
        <w:rPr>
          <w:sz w:val="28"/>
          <w:szCs w:val="28"/>
        </w:rPr>
      </w:pPr>
    </w:p>
    <w:p w:rsidR="004C1254" w:rsidRDefault="004C1254" w:rsidP="009D091E">
      <w:pPr>
        <w:jc w:val="both"/>
        <w:rPr>
          <w:sz w:val="28"/>
          <w:szCs w:val="28"/>
        </w:rPr>
      </w:pPr>
    </w:p>
    <w:p w:rsidR="004C1254" w:rsidRDefault="004C1254" w:rsidP="009D091E">
      <w:pPr>
        <w:jc w:val="both"/>
        <w:rPr>
          <w:sz w:val="28"/>
          <w:szCs w:val="28"/>
        </w:rPr>
      </w:pPr>
    </w:p>
    <w:p w:rsidR="004C1254" w:rsidRDefault="004C1254" w:rsidP="009D091E">
      <w:pPr>
        <w:jc w:val="both"/>
        <w:rPr>
          <w:sz w:val="28"/>
          <w:szCs w:val="28"/>
        </w:rPr>
      </w:pPr>
    </w:p>
    <w:p w:rsidR="004C1254" w:rsidRDefault="004C1254" w:rsidP="009D091E">
      <w:pPr>
        <w:jc w:val="both"/>
        <w:rPr>
          <w:sz w:val="28"/>
          <w:szCs w:val="28"/>
        </w:rPr>
      </w:pPr>
    </w:p>
    <w:p w:rsidR="004C1254" w:rsidRDefault="004C1254" w:rsidP="009D091E">
      <w:pPr>
        <w:jc w:val="both"/>
        <w:rPr>
          <w:sz w:val="28"/>
          <w:szCs w:val="28"/>
        </w:rPr>
      </w:pPr>
    </w:p>
    <w:p w:rsidR="004C1254" w:rsidRDefault="00643552" w:rsidP="009D091E">
      <w:pPr>
        <w:jc w:val="both"/>
        <w:rPr>
          <w:sz w:val="28"/>
          <w:szCs w:val="28"/>
        </w:rPr>
      </w:pPr>
      <w:hyperlink r:id="rId5" w:history="1">
        <w:r w:rsidRPr="00EA63B0">
          <w:rPr>
            <w:rStyle w:val="Hyperlink"/>
            <w:sz w:val="28"/>
            <w:szCs w:val="28"/>
          </w:rPr>
          <w:t>http://www.livemint.com/Politics/apJaJEnbx6yWNzu6XN9AdP/Justice-G-Rohini-to-head-panel-on-OBC-subcategorization.html</w:t>
        </w:r>
      </w:hyperlink>
    </w:p>
    <w:p w:rsidR="00643552" w:rsidRDefault="00643552" w:rsidP="009D091E">
      <w:pPr>
        <w:jc w:val="both"/>
        <w:rPr>
          <w:sz w:val="28"/>
          <w:szCs w:val="28"/>
        </w:rPr>
      </w:pPr>
    </w:p>
    <w:p w:rsidR="00643552" w:rsidRDefault="000C2A2A" w:rsidP="009D091E">
      <w:pPr>
        <w:jc w:val="both"/>
        <w:rPr>
          <w:sz w:val="28"/>
          <w:szCs w:val="28"/>
        </w:rPr>
      </w:pPr>
      <w:hyperlink r:id="rId6" w:history="1">
        <w:r w:rsidRPr="00EA63B0">
          <w:rPr>
            <w:rStyle w:val="Hyperlink"/>
            <w:sz w:val="28"/>
            <w:szCs w:val="28"/>
          </w:rPr>
          <w:t>http://www.janprahari.com/union-cabinet-approves-commission-for-classification-of-obc-category/</w:t>
        </w:r>
      </w:hyperlink>
    </w:p>
    <w:p w:rsidR="000C2A2A" w:rsidRDefault="000C2A2A" w:rsidP="009D091E">
      <w:pPr>
        <w:jc w:val="both"/>
        <w:rPr>
          <w:sz w:val="28"/>
          <w:szCs w:val="28"/>
        </w:rPr>
      </w:pPr>
    </w:p>
    <w:p w:rsidR="000C2A2A" w:rsidRDefault="000C2A2A" w:rsidP="009D091E">
      <w:pPr>
        <w:jc w:val="both"/>
        <w:rPr>
          <w:sz w:val="28"/>
          <w:szCs w:val="28"/>
        </w:rPr>
      </w:pPr>
    </w:p>
    <w:p w:rsidR="000C2A2A" w:rsidRDefault="000C2A2A" w:rsidP="009D091E">
      <w:pPr>
        <w:jc w:val="both"/>
        <w:rPr>
          <w:sz w:val="28"/>
          <w:szCs w:val="28"/>
        </w:rPr>
      </w:pPr>
      <w:hyperlink r:id="rId7" w:history="1">
        <w:r w:rsidRPr="00EA63B0">
          <w:rPr>
            <w:rStyle w:val="Hyperlink"/>
            <w:sz w:val="28"/>
            <w:szCs w:val="28"/>
          </w:rPr>
          <w:t>https://www.jagran.com/news/national-obc-classification-commission-constituted-justice-rohini-to-be-chairman-16800984.html</w:t>
        </w:r>
      </w:hyperlink>
    </w:p>
    <w:p w:rsidR="000C2A2A" w:rsidRDefault="000C2A2A" w:rsidP="009D091E">
      <w:pPr>
        <w:jc w:val="both"/>
        <w:rPr>
          <w:sz w:val="28"/>
          <w:szCs w:val="28"/>
        </w:rPr>
      </w:pPr>
    </w:p>
    <w:p w:rsidR="000C2A2A" w:rsidRDefault="000C2A2A" w:rsidP="009D091E">
      <w:pPr>
        <w:jc w:val="both"/>
        <w:rPr>
          <w:sz w:val="28"/>
          <w:szCs w:val="28"/>
        </w:rPr>
      </w:pPr>
      <w:hyperlink r:id="rId8" w:history="1">
        <w:r w:rsidRPr="00EA63B0">
          <w:rPr>
            <w:rStyle w:val="Hyperlink"/>
            <w:sz w:val="28"/>
            <w:szCs w:val="28"/>
          </w:rPr>
          <w:t>http://www.jharkhandnewsonline.com/national/obc-classification-commission-constituted-headed-by-justice-g-rohini/</w:t>
        </w:r>
      </w:hyperlink>
    </w:p>
    <w:p w:rsidR="000C2A2A" w:rsidRDefault="000C2A2A" w:rsidP="009D091E">
      <w:pPr>
        <w:jc w:val="both"/>
        <w:rPr>
          <w:sz w:val="28"/>
          <w:szCs w:val="28"/>
        </w:rPr>
      </w:pPr>
    </w:p>
    <w:p w:rsidR="000C2A2A" w:rsidRDefault="000C2A2A" w:rsidP="009D091E">
      <w:pPr>
        <w:jc w:val="both"/>
        <w:rPr>
          <w:sz w:val="28"/>
          <w:szCs w:val="28"/>
        </w:rPr>
      </w:pPr>
    </w:p>
    <w:p w:rsidR="000C2A2A" w:rsidRDefault="000C2A2A" w:rsidP="009D091E">
      <w:pPr>
        <w:jc w:val="both"/>
        <w:rPr>
          <w:sz w:val="28"/>
          <w:szCs w:val="28"/>
        </w:rPr>
      </w:pPr>
      <w:hyperlink r:id="rId9" w:history="1">
        <w:r w:rsidRPr="00EA63B0">
          <w:rPr>
            <w:rStyle w:val="Hyperlink"/>
            <w:sz w:val="28"/>
            <w:szCs w:val="28"/>
          </w:rPr>
          <w:t>http://www.punjabkesari.in/national/news/president-constituted-the-commission-to-study-the-sub-classification-of-obc-685489</w:t>
        </w:r>
      </w:hyperlink>
    </w:p>
    <w:p w:rsidR="000C2A2A" w:rsidRDefault="000C2A2A" w:rsidP="009D091E">
      <w:pPr>
        <w:jc w:val="both"/>
        <w:rPr>
          <w:sz w:val="28"/>
          <w:szCs w:val="28"/>
        </w:rPr>
      </w:pPr>
    </w:p>
    <w:p w:rsidR="000C2A2A" w:rsidRDefault="000C2A2A" w:rsidP="009D091E">
      <w:pPr>
        <w:jc w:val="both"/>
        <w:rPr>
          <w:sz w:val="28"/>
          <w:szCs w:val="28"/>
        </w:rPr>
      </w:pPr>
    </w:p>
    <w:p w:rsidR="00643552" w:rsidRPr="009D091E" w:rsidRDefault="00643552" w:rsidP="009D091E">
      <w:pPr>
        <w:jc w:val="both"/>
        <w:rPr>
          <w:sz w:val="28"/>
          <w:szCs w:val="28"/>
        </w:rPr>
      </w:pPr>
    </w:p>
    <w:sectPr w:rsidR="00643552" w:rsidRPr="009D091E" w:rsidSect="000F0663">
      <w:pgSz w:w="12240" w:h="15840" w:code="1"/>
      <w:pgMar w:top="432" w:right="1440" w:bottom="720" w:left="1440" w:header="720" w:footer="720" w:gutter="0"/>
      <w:paperSrc w:first="7" w:other="7"/>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Mangal">
    <w:panose1 w:val="00000400000000000000"/>
    <w:charset w:val="01"/>
    <w:family w:val="auto"/>
    <w:pitch w:val="variable"/>
    <w:sig w:usb0="00008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Arial">
    <w:panose1 w:val="020B0604020102020204"/>
    <w:charset w:val="00"/>
    <w:family w:val="swiss"/>
    <w:pitch w:val="variable"/>
    <w:sig w:usb0="00000007" w:usb1="00000000" w:usb2="00000000" w:usb3="00000000" w:csb0="0000001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5EC6"/>
    <w:rsid w:val="00020176"/>
    <w:rsid w:val="000C2A2A"/>
    <w:rsid w:val="000F0663"/>
    <w:rsid w:val="004C1254"/>
    <w:rsid w:val="00643552"/>
    <w:rsid w:val="008B7F49"/>
    <w:rsid w:val="00964C8A"/>
    <w:rsid w:val="009D091E"/>
    <w:rsid w:val="00C55EC6"/>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964C8A"/>
  </w:style>
  <w:style w:type="character" w:styleId="Hyperlink">
    <w:name w:val="Hyperlink"/>
    <w:basedOn w:val="DefaultParagraphFont"/>
    <w:uiPriority w:val="99"/>
    <w:unhideWhenUsed/>
    <w:rsid w:val="0064355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964C8A"/>
  </w:style>
  <w:style w:type="character" w:styleId="Hyperlink">
    <w:name w:val="Hyperlink"/>
    <w:basedOn w:val="DefaultParagraphFont"/>
    <w:uiPriority w:val="99"/>
    <w:unhideWhenUsed/>
    <w:rsid w:val="0064355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7193049">
      <w:bodyDiv w:val="1"/>
      <w:marLeft w:val="0"/>
      <w:marRight w:val="0"/>
      <w:marTop w:val="0"/>
      <w:marBottom w:val="0"/>
      <w:divBdr>
        <w:top w:val="none" w:sz="0" w:space="0" w:color="auto"/>
        <w:left w:val="none" w:sz="0" w:space="0" w:color="auto"/>
        <w:bottom w:val="none" w:sz="0" w:space="0" w:color="auto"/>
        <w:right w:val="none" w:sz="0" w:space="0" w:color="auto"/>
      </w:divBdr>
      <w:divsChild>
        <w:div w:id="1253245726">
          <w:marLeft w:val="0"/>
          <w:marRight w:val="0"/>
          <w:marTop w:val="0"/>
          <w:marBottom w:val="0"/>
          <w:divBdr>
            <w:top w:val="none" w:sz="0" w:space="0" w:color="auto"/>
            <w:left w:val="none" w:sz="0" w:space="0" w:color="auto"/>
            <w:bottom w:val="none" w:sz="0" w:space="0" w:color="auto"/>
            <w:right w:val="none" w:sz="0" w:space="0" w:color="auto"/>
          </w:divBdr>
        </w:div>
        <w:div w:id="378018297">
          <w:marLeft w:val="0"/>
          <w:marRight w:val="0"/>
          <w:marTop w:val="0"/>
          <w:marBottom w:val="0"/>
          <w:divBdr>
            <w:top w:val="none" w:sz="0" w:space="0" w:color="auto"/>
            <w:left w:val="none" w:sz="0" w:space="0" w:color="auto"/>
            <w:bottom w:val="none" w:sz="0" w:space="0" w:color="auto"/>
            <w:right w:val="none" w:sz="0" w:space="0" w:color="auto"/>
          </w:divBdr>
        </w:div>
        <w:div w:id="73673457">
          <w:marLeft w:val="0"/>
          <w:marRight w:val="0"/>
          <w:marTop w:val="0"/>
          <w:marBottom w:val="0"/>
          <w:divBdr>
            <w:top w:val="none" w:sz="0" w:space="0" w:color="auto"/>
            <w:left w:val="none" w:sz="0" w:space="0" w:color="auto"/>
            <w:bottom w:val="none" w:sz="0" w:space="0" w:color="auto"/>
            <w:right w:val="none" w:sz="0" w:space="0" w:color="auto"/>
          </w:divBdr>
        </w:div>
        <w:div w:id="2010862955">
          <w:marLeft w:val="0"/>
          <w:marRight w:val="0"/>
          <w:marTop w:val="0"/>
          <w:marBottom w:val="0"/>
          <w:divBdr>
            <w:top w:val="none" w:sz="0" w:space="0" w:color="auto"/>
            <w:left w:val="none" w:sz="0" w:space="0" w:color="auto"/>
            <w:bottom w:val="none" w:sz="0" w:space="0" w:color="auto"/>
            <w:right w:val="none" w:sz="0" w:space="0" w:color="auto"/>
          </w:divBdr>
        </w:div>
        <w:div w:id="115763201">
          <w:marLeft w:val="0"/>
          <w:marRight w:val="0"/>
          <w:marTop w:val="0"/>
          <w:marBottom w:val="0"/>
          <w:divBdr>
            <w:top w:val="none" w:sz="0" w:space="0" w:color="auto"/>
            <w:left w:val="none" w:sz="0" w:space="0" w:color="auto"/>
            <w:bottom w:val="none" w:sz="0" w:space="0" w:color="auto"/>
            <w:right w:val="none" w:sz="0" w:space="0" w:color="auto"/>
          </w:divBdr>
        </w:div>
        <w:div w:id="310251044">
          <w:marLeft w:val="0"/>
          <w:marRight w:val="0"/>
          <w:marTop w:val="0"/>
          <w:marBottom w:val="0"/>
          <w:divBdr>
            <w:top w:val="none" w:sz="0" w:space="0" w:color="auto"/>
            <w:left w:val="none" w:sz="0" w:space="0" w:color="auto"/>
            <w:bottom w:val="none" w:sz="0" w:space="0" w:color="auto"/>
            <w:right w:val="none" w:sz="0" w:space="0" w:color="auto"/>
          </w:divBdr>
        </w:div>
        <w:div w:id="94909322">
          <w:marLeft w:val="0"/>
          <w:marRight w:val="0"/>
          <w:marTop w:val="0"/>
          <w:marBottom w:val="0"/>
          <w:divBdr>
            <w:top w:val="none" w:sz="0" w:space="0" w:color="auto"/>
            <w:left w:val="none" w:sz="0" w:space="0" w:color="auto"/>
            <w:bottom w:val="none" w:sz="0" w:space="0" w:color="auto"/>
            <w:right w:val="none" w:sz="0" w:space="0" w:color="auto"/>
          </w:divBdr>
        </w:div>
        <w:div w:id="1470587526">
          <w:marLeft w:val="0"/>
          <w:marRight w:val="0"/>
          <w:marTop w:val="0"/>
          <w:marBottom w:val="0"/>
          <w:divBdr>
            <w:top w:val="none" w:sz="0" w:space="0" w:color="auto"/>
            <w:left w:val="none" w:sz="0" w:space="0" w:color="auto"/>
            <w:bottom w:val="none" w:sz="0" w:space="0" w:color="auto"/>
            <w:right w:val="none" w:sz="0" w:space="0" w:color="auto"/>
          </w:divBdr>
        </w:div>
        <w:div w:id="1113985852">
          <w:marLeft w:val="0"/>
          <w:marRight w:val="0"/>
          <w:marTop w:val="0"/>
          <w:marBottom w:val="0"/>
          <w:divBdr>
            <w:top w:val="none" w:sz="0" w:space="0" w:color="auto"/>
            <w:left w:val="none" w:sz="0" w:space="0" w:color="auto"/>
            <w:bottom w:val="none" w:sz="0" w:space="0" w:color="auto"/>
            <w:right w:val="none" w:sz="0" w:space="0" w:color="auto"/>
          </w:divBdr>
        </w:div>
        <w:div w:id="1929804337">
          <w:marLeft w:val="0"/>
          <w:marRight w:val="0"/>
          <w:marTop w:val="0"/>
          <w:marBottom w:val="0"/>
          <w:divBdr>
            <w:top w:val="none" w:sz="0" w:space="0" w:color="auto"/>
            <w:left w:val="none" w:sz="0" w:space="0" w:color="auto"/>
            <w:bottom w:val="none" w:sz="0" w:space="0" w:color="auto"/>
            <w:right w:val="none" w:sz="0" w:space="0" w:color="auto"/>
          </w:divBdr>
        </w:div>
        <w:div w:id="1353141663">
          <w:marLeft w:val="0"/>
          <w:marRight w:val="0"/>
          <w:marTop w:val="0"/>
          <w:marBottom w:val="0"/>
          <w:divBdr>
            <w:top w:val="none" w:sz="0" w:space="0" w:color="auto"/>
            <w:left w:val="none" w:sz="0" w:space="0" w:color="auto"/>
            <w:bottom w:val="none" w:sz="0" w:space="0" w:color="auto"/>
            <w:right w:val="none" w:sz="0" w:space="0" w:color="auto"/>
          </w:divBdr>
        </w:div>
        <w:div w:id="1822692672">
          <w:marLeft w:val="0"/>
          <w:marRight w:val="0"/>
          <w:marTop w:val="0"/>
          <w:marBottom w:val="0"/>
          <w:divBdr>
            <w:top w:val="none" w:sz="0" w:space="0" w:color="auto"/>
            <w:left w:val="none" w:sz="0" w:space="0" w:color="auto"/>
            <w:bottom w:val="none" w:sz="0" w:space="0" w:color="auto"/>
            <w:right w:val="none" w:sz="0" w:space="0" w:color="auto"/>
          </w:divBdr>
        </w:div>
        <w:div w:id="1069352636">
          <w:marLeft w:val="0"/>
          <w:marRight w:val="0"/>
          <w:marTop w:val="0"/>
          <w:marBottom w:val="0"/>
          <w:divBdr>
            <w:top w:val="none" w:sz="0" w:space="0" w:color="auto"/>
            <w:left w:val="none" w:sz="0" w:space="0" w:color="auto"/>
            <w:bottom w:val="none" w:sz="0" w:space="0" w:color="auto"/>
            <w:right w:val="none" w:sz="0" w:space="0" w:color="auto"/>
          </w:divBdr>
        </w:div>
        <w:div w:id="1786533625">
          <w:marLeft w:val="0"/>
          <w:marRight w:val="0"/>
          <w:marTop w:val="0"/>
          <w:marBottom w:val="0"/>
          <w:divBdr>
            <w:top w:val="none" w:sz="0" w:space="0" w:color="auto"/>
            <w:left w:val="none" w:sz="0" w:space="0" w:color="auto"/>
            <w:bottom w:val="none" w:sz="0" w:space="0" w:color="auto"/>
            <w:right w:val="none" w:sz="0" w:space="0" w:color="auto"/>
          </w:divBdr>
        </w:div>
        <w:div w:id="983923941">
          <w:marLeft w:val="0"/>
          <w:marRight w:val="0"/>
          <w:marTop w:val="0"/>
          <w:marBottom w:val="0"/>
          <w:divBdr>
            <w:top w:val="none" w:sz="0" w:space="0" w:color="auto"/>
            <w:left w:val="none" w:sz="0" w:space="0" w:color="auto"/>
            <w:bottom w:val="none" w:sz="0" w:space="0" w:color="auto"/>
            <w:right w:val="none" w:sz="0" w:space="0" w:color="auto"/>
          </w:divBdr>
        </w:div>
        <w:div w:id="472144591">
          <w:marLeft w:val="0"/>
          <w:marRight w:val="0"/>
          <w:marTop w:val="0"/>
          <w:marBottom w:val="0"/>
          <w:divBdr>
            <w:top w:val="none" w:sz="0" w:space="0" w:color="auto"/>
            <w:left w:val="none" w:sz="0" w:space="0" w:color="auto"/>
            <w:bottom w:val="none" w:sz="0" w:space="0" w:color="auto"/>
            <w:right w:val="none" w:sz="0" w:space="0" w:color="auto"/>
          </w:divBdr>
        </w:div>
        <w:div w:id="1776289627">
          <w:marLeft w:val="0"/>
          <w:marRight w:val="0"/>
          <w:marTop w:val="0"/>
          <w:marBottom w:val="0"/>
          <w:divBdr>
            <w:top w:val="none" w:sz="0" w:space="0" w:color="auto"/>
            <w:left w:val="none" w:sz="0" w:space="0" w:color="auto"/>
            <w:bottom w:val="none" w:sz="0" w:space="0" w:color="auto"/>
            <w:right w:val="none" w:sz="0" w:space="0" w:color="auto"/>
          </w:divBdr>
        </w:div>
        <w:div w:id="899555923">
          <w:marLeft w:val="0"/>
          <w:marRight w:val="0"/>
          <w:marTop w:val="0"/>
          <w:marBottom w:val="0"/>
          <w:divBdr>
            <w:top w:val="none" w:sz="0" w:space="0" w:color="auto"/>
            <w:left w:val="none" w:sz="0" w:space="0" w:color="auto"/>
            <w:bottom w:val="none" w:sz="0" w:space="0" w:color="auto"/>
            <w:right w:val="none" w:sz="0" w:space="0" w:color="auto"/>
          </w:divBdr>
        </w:div>
        <w:div w:id="1752774638">
          <w:marLeft w:val="0"/>
          <w:marRight w:val="0"/>
          <w:marTop w:val="0"/>
          <w:marBottom w:val="0"/>
          <w:divBdr>
            <w:top w:val="none" w:sz="0" w:space="0" w:color="auto"/>
            <w:left w:val="none" w:sz="0" w:space="0" w:color="auto"/>
            <w:bottom w:val="none" w:sz="0" w:space="0" w:color="auto"/>
            <w:right w:val="none" w:sz="0" w:space="0" w:color="auto"/>
          </w:divBdr>
        </w:div>
        <w:div w:id="1268150997">
          <w:marLeft w:val="0"/>
          <w:marRight w:val="0"/>
          <w:marTop w:val="0"/>
          <w:marBottom w:val="0"/>
          <w:divBdr>
            <w:top w:val="none" w:sz="0" w:space="0" w:color="auto"/>
            <w:left w:val="none" w:sz="0" w:space="0" w:color="auto"/>
            <w:bottom w:val="none" w:sz="0" w:space="0" w:color="auto"/>
            <w:right w:val="none" w:sz="0" w:space="0" w:color="auto"/>
          </w:divBdr>
        </w:div>
        <w:div w:id="14432656">
          <w:marLeft w:val="0"/>
          <w:marRight w:val="0"/>
          <w:marTop w:val="0"/>
          <w:marBottom w:val="0"/>
          <w:divBdr>
            <w:top w:val="none" w:sz="0" w:space="0" w:color="auto"/>
            <w:left w:val="none" w:sz="0" w:space="0" w:color="auto"/>
            <w:bottom w:val="none" w:sz="0" w:space="0" w:color="auto"/>
            <w:right w:val="none" w:sz="0" w:space="0" w:color="auto"/>
          </w:divBdr>
        </w:div>
        <w:div w:id="1340085801">
          <w:marLeft w:val="0"/>
          <w:marRight w:val="0"/>
          <w:marTop w:val="0"/>
          <w:marBottom w:val="0"/>
          <w:divBdr>
            <w:top w:val="none" w:sz="0" w:space="0" w:color="auto"/>
            <w:left w:val="none" w:sz="0" w:space="0" w:color="auto"/>
            <w:bottom w:val="none" w:sz="0" w:space="0" w:color="auto"/>
            <w:right w:val="none" w:sz="0" w:space="0" w:color="auto"/>
          </w:divBdr>
        </w:div>
        <w:div w:id="824012139">
          <w:marLeft w:val="0"/>
          <w:marRight w:val="0"/>
          <w:marTop w:val="0"/>
          <w:marBottom w:val="0"/>
          <w:divBdr>
            <w:top w:val="none" w:sz="0" w:space="0" w:color="auto"/>
            <w:left w:val="none" w:sz="0" w:space="0" w:color="auto"/>
            <w:bottom w:val="none" w:sz="0" w:space="0" w:color="auto"/>
            <w:right w:val="none" w:sz="0" w:space="0" w:color="auto"/>
          </w:divBdr>
        </w:div>
        <w:div w:id="1176772851">
          <w:marLeft w:val="0"/>
          <w:marRight w:val="0"/>
          <w:marTop w:val="0"/>
          <w:marBottom w:val="0"/>
          <w:divBdr>
            <w:top w:val="none" w:sz="0" w:space="0" w:color="auto"/>
            <w:left w:val="none" w:sz="0" w:space="0" w:color="auto"/>
            <w:bottom w:val="none" w:sz="0" w:space="0" w:color="auto"/>
            <w:right w:val="none" w:sz="0" w:space="0" w:color="auto"/>
          </w:divBdr>
        </w:div>
        <w:div w:id="290207679">
          <w:marLeft w:val="0"/>
          <w:marRight w:val="0"/>
          <w:marTop w:val="0"/>
          <w:marBottom w:val="0"/>
          <w:divBdr>
            <w:top w:val="none" w:sz="0" w:space="0" w:color="auto"/>
            <w:left w:val="none" w:sz="0" w:space="0" w:color="auto"/>
            <w:bottom w:val="none" w:sz="0" w:space="0" w:color="auto"/>
            <w:right w:val="none" w:sz="0" w:space="0" w:color="auto"/>
          </w:divBdr>
        </w:div>
        <w:div w:id="637880471">
          <w:marLeft w:val="0"/>
          <w:marRight w:val="0"/>
          <w:marTop w:val="0"/>
          <w:marBottom w:val="0"/>
          <w:divBdr>
            <w:top w:val="none" w:sz="0" w:space="0" w:color="auto"/>
            <w:left w:val="none" w:sz="0" w:space="0" w:color="auto"/>
            <w:bottom w:val="none" w:sz="0" w:space="0" w:color="auto"/>
            <w:right w:val="none" w:sz="0" w:space="0" w:color="auto"/>
          </w:divBdr>
        </w:div>
        <w:div w:id="1717388966">
          <w:marLeft w:val="0"/>
          <w:marRight w:val="0"/>
          <w:marTop w:val="0"/>
          <w:marBottom w:val="0"/>
          <w:divBdr>
            <w:top w:val="none" w:sz="0" w:space="0" w:color="auto"/>
            <w:left w:val="none" w:sz="0" w:space="0" w:color="auto"/>
            <w:bottom w:val="none" w:sz="0" w:space="0" w:color="auto"/>
            <w:right w:val="none" w:sz="0" w:space="0" w:color="auto"/>
          </w:divBdr>
        </w:div>
        <w:div w:id="1784034281">
          <w:marLeft w:val="0"/>
          <w:marRight w:val="0"/>
          <w:marTop w:val="0"/>
          <w:marBottom w:val="0"/>
          <w:divBdr>
            <w:top w:val="none" w:sz="0" w:space="0" w:color="auto"/>
            <w:left w:val="none" w:sz="0" w:space="0" w:color="auto"/>
            <w:bottom w:val="none" w:sz="0" w:space="0" w:color="auto"/>
            <w:right w:val="none" w:sz="0" w:space="0" w:color="auto"/>
          </w:divBdr>
        </w:div>
        <w:div w:id="174881825">
          <w:marLeft w:val="0"/>
          <w:marRight w:val="0"/>
          <w:marTop w:val="0"/>
          <w:marBottom w:val="0"/>
          <w:divBdr>
            <w:top w:val="none" w:sz="0" w:space="0" w:color="auto"/>
            <w:left w:val="none" w:sz="0" w:space="0" w:color="auto"/>
            <w:bottom w:val="none" w:sz="0" w:space="0" w:color="auto"/>
            <w:right w:val="none" w:sz="0" w:space="0" w:color="auto"/>
          </w:divBdr>
        </w:div>
        <w:div w:id="455026576">
          <w:marLeft w:val="0"/>
          <w:marRight w:val="0"/>
          <w:marTop w:val="0"/>
          <w:marBottom w:val="0"/>
          <w:divBdr>
            <w:top w:val="none" w:sz="0" w:space="0" w:color="auto"/>
            <w:left w:val="none" w:sz="0" w:space="0" w:color="auto"/>
            <w:bottom w:val="none" w:sz="0" w:space="0" w:color="auto"/>
            <w:right w:val="none" w:sz="0" w:space="0" w:color="auto"/>
          </w:divBdr>
        </w:div>
        <w:div w:id="1478259867">
          <w:marLeft w:val="0"/>
          <w:marRight w:val="0"/>
          <w:marTop w:val="0"/>
          <w:marBottom w:val="0"/>
          <w:divBdr>
            <w:top w:val="none" w:sz="0" w:space="0" w:color="auto"/>
            <w:left w:val="none" w:sz="0" w:space="0" w:color="auto"/>
            <w:bottom w:val="none" w:sz="0" w:space="0" w:color="auto"/>
            <w:right w:val="none" w:sz="0" w:space="0" w:color="auto"/>
          </w:divBdr>
        </w:div>
        <w:div w:id="213780911">
          <w:marLeft w:val="0"/>
          <w:marRight w:val="0"/>
          <w:marTop w:val="0"/>
          <w:marBottom w:val="0"/>
          <w:divBdr>
            <w:top w:val="none" w:sz="0" w:space="0" w:color="auto"/>
            <w:left w:val="none" w:sz="0" w:space="0" w:color="auto"/>
            <w:bottom w:val="none" w:sz="0" w:space="0" w:color="auto"/>
            <w:right w:val="none" w:sz="0" w:space="0" w:color="auto"/>
          </w:divBdr>
        </w:div>
        <w:div w:id="395713010">
          <w:marLeft w:val="0"/>
          <w:marRight w:val="0"/>
          <w:marTop w:val="0"/>
          <w:marBottom w:val="0"/>
          <w:divBdr>
            <w:top w:val="none" w:sz="0" w:space="0" w:color="auto"/>
            <w:left w:val="none" w:sz="0" w:space="0" w:color="auto"/>
            <w:bottom w:val="none" w:sz="0" w:space="0" w:color="auto"/>
            <w:right w:val="none" w:sz="0" w:space="0" w:color="auto"/>
          </w:divBdr>
        </w:div>
        <w:div w:id="1523788735">
          <w:marLeft w:val="0"/>
          <w:marRight w:val="0"/>
          <w:marTop w:val="0"/>
          <w:marBottom w:val="0"/>
          <w:divBdr>
            <w:top w:val="none" w:sz="0" w:space="0" w:color="auto"/>
            <w:left w:val="none" w:sz="0" w:space="0" w:color="auto"/>
            <w:bottom w:val="none" w:sz="0" w:space="0" w:color="auto"/>
            <w:right w:val="none" w:sz="0" w:space="0" w:color="auto"/>
          </w:divBdr>
        </w:div>
        <w:div w:id="1251041660">
          <w:marLeft w:val="0"/>
          <w:marRight w:val="0"/>
          <w:marTop w:val="0"/>
          <w:marBottom w:val="0"/>
          <w:divBdr>
            <w:top w:val="none" w:sz="0" w:space="0" w:color="auto"/>
            <w:left w:val="none" w:sz="0" w:space="0" w:color="auto"/>
            <w:bottom w:val="none" w:sz="0" w:space="0" w:color="auto"/>
            <w:right w:val="none" w:sz="0" w:space="0" w:color="auto"/>
          </w:divBdr>
        </w:div>
        <w:div w:id="148330229">
          <w:marLeft w:val="0"/>
          <w:marRight w:val="0"/>
          <w:marTop w:val="0"/>
          <w:marBottom w:val="0"/>
          <w:divBdr>
            <w:top w:val="none" w:sz="0" w:space="0" w:color="auto"/>
            <w:left w:val="none" w:sz="0" w:space="0" w:color="auto"/>
            <w:bottom w:val="none" w:sz="0" w:space="0" w:color="auto"/>
            <w:right w:val="none" w:sz="0" w:space="0" w:color="auto"/>
          </w:divBdr>
        </w:div>
        <w:div w:id="409885586">
          <w:marLeft w:val="0"/>
          <w:marRight w:val="0"/>
          <w:marTop w:val="0"/>
          <w:marBottom w:val="0"/>
          <w:divBdr>
            <w:top w:val="none" w:sz="0" w:space="0" w:color="auto"/>
            <w:left w:val="none" w:sz="0" w:space="0" w:color="auto"/>
            <w:bottom w:val="none" w:sz="0" w:space="0" w:color="auto"/>
            <w:right w:val="none" w:sz="0" w:space="0" w:color="auto"/>
          </w:divBdr>
        </w:div>
        <w:div w:id="275412421">
          <w:marLeft w:val="0"/>
          <w:marRight w:val="0"/>
          <w:marTop w:val="0"/>
          <w:marBottom w:val="0"/>
          <w:divBdr>
            <w:top w:val="none" w:sz="0" w:space="0" w:color="auto"/>
            <w:left w:val="none" w:sz="0" w:space="0" w:color="auto"/>
            <w:bottom w:val="none" w:sz="0" w:space="0" w:color="auto"/>
            <w:right w:val="none" w:sz="0" w:space="0" w:color="auto"/>
          </w:divBdr>
        </w:div>
        <w:div w:id="980421829">
          <w:marLeft w:val="0"/>
          <w:marRight w:val="0"/>
          <w:marTop w:val="0"/>
          <w:marBottom w:val="0"/>
          <w:divBdr>
            <w:top w:val="none" w:sz="0" w:space="0" w:color="auto"/>
            <w:left w:val="none" w:sz="0" w:space="0" w:color="auto"/>
            <w:bottom w:val="none" w:sz="0" w:space="0" w:color="auto"/>
            <w:right w:val="none" w:sz="0" w:space="0" w:color="auto"/>
          </w:divBdr>
        </w:div>
        <w:div w:id="1915627437">
          <w:marLeft w:val="0"/>
          <w:marRight w:val="0"/>
          <w:marTop w:val="0"/>
          <w:marBottom w:val="0"/>
          <w:divBdr>
            <w:top w:val="none" w:sz="0" w:space="0" w:color="auto"/>
            <w:left w:val="none" w:sz="0" w:space="0" w:color="auto"/>
            <w:bottom w:val="none" w:sz="0" w:space="0" w:color="auto"/>
            <w:right w:val="none" w:sz="0" w:space="0" w:color="auto"/>
          </w:divBdr>
        </w:div>
        <w:div w:id="411047346">
          <w:marLeft w:val="0"/>
          <w:marRight w:val="0"/>
          <w:marTop w:val="0"/>
          <w:marBottom w:val="0"/>
          <w:divBdr>
            <w:top w:val="none" w:sz="0" w:space="0" w:color="auto"/>
            <w:left w:val="none" w:sz="0" w:space="0" w:color="auto"/>
            <w:bottom w:val="none" w:sz="0" w:space="0" w:color="auto"/>
            <w:right w:val="none" w:sz="0" w:space="0" w:color="auto"/>
          </w:divBdr>
        </w:div>
        <w:div w:id="1263145392">
          <w:marLeft w:val="0"/>
          <w:marRight w:val="0"/>
          <w:marTop w:val="0"/>
          <w:marBottom w:val="0"/>
          <w:divBdr>
            <w:top w:val="none" w:sz="0" w:space="0" w:color="auto"/>
            <w:left w:val="none" w:sz="0" w:space="0" w:color="auto"/>
            <w:bottom w:val="none" w:sz="0" w:space="0" w:color="auto"/>
            <w:right w:val="none" w:sz="0" w:space="0" w:color="auto"/>
          </w:divBdr>
        </w:div>
        <w:div w:id="710764074">
          <w:marLeft w:val="0"/>
          <w:marRight w:val="0"/>
          <w:marTop w:val="0"/>
          <w:marBottom w:val="0"/>
          <w:divBdr>
            <w:top w:val="none" w:sz="0" w:space="0" w:color="auto"/>
            <w:left w:val="none" w:sz="0" w:space="0" w:color="auto"/>
            <w:bottom w:val="none" w:sz="0" w:space="0" w:color="auto"/>
            <w:right w:val="none" w:sz="0" w:space="0" w:color="auto"/>
          </w:divBdr>
        </w:div>
        <w:div w:id="1834292556">
          <w:marLeft w:val="0"/>
          <w:marRight w:val="0"/>
          <w:marTop w:val="0"/>
          <w:marBottom w:val="0"/>
          <w:divBdr>
            <w:top w:val="none" w:sz="0" w:space="0" w:color="auto"/>
            <w:left w:val="none" w:sz="0" w:space="0" w:color="auto"/>
            <w:bottom w:val="none" w:sz="0" w:space="0" w:color="auto"/>
            <w:right w:val="none" w:sz="0" w:space="0" w:color="auto"/>
          </w:divBdr>
        </w:div>
        <w:div w:id="598293053">
          <w:marLeft w:val="0"/>
          <w:marRight w:val="0"/>
          <w:marTop w:val="0"/>
          <w:marBottom w:val="0"/>
          <w:divBdr>
            <w:top w:val="none" w:sz="0" w:space="0" w:color="auto"/>
            <w:left w:val="none" w:sz="0" w:space="0" w:color="auto"/>
            <w:bottom w:val="none" w:sz="0" w:space="0" w:color="auto"/>
            <w:right w:val="none" w:sz="0" w:space="0" w:color="auto"/>
          </w:divBdr>
        </w:div>
        <w:div w:id="1528565462">
          <w:marLeft w:val="0"/>
          <w:marRight w:val="0"/>
          <w:marTop w:val="0"/>
          <w:marBottom w:val="0"/>
          <w:divBdr>
            <w:top w:val="none" w:sz="0" w:space="0" w:color="auto"/>
            <w:left w:val="none" w:sz="0" w:space="0" w:color="auto"/>
            <w:bottom w:val="none" w:sz="0" w:space="0" w:color="auto"/>
            <w:right w:val="none" w:sz="0" w:space="0" w:color="auto"/>
          </w:divBdr>
        </w:div>
        <w:div w:id="743189429">
          <w:marLeft w:val="0"/>
          <w:marRight w:val="0"/>
          <w:marTop w:val="0"/>
          <w:marBottom w:val="0"/>
          <w:divBdr>
            <w:top w:val="none" w:sz="0" w:space="0" w:color="auto"/>
            <w:left w:val="none" w:sz="0" w:space="0" w:color="auto"/>
            <w:bottom w:val="none" w:sz="0" w:space="0" w:color="auto"/>
            <w:right w:val="none" w:sz="0" w:space="0" w:color="auto"/>
          </w:divBdr>
        </w:div>
        <w:div w:id="1450781827">
          <w:marLeft w:val="0"/>
          <w:marRight w:val="0"/>
          <w:marTop w:val="0"/>
          <w:marBottom w:val="0"/>
          <w:divBdr>
            <w:top w:val="none" w:sz="0" w:space="0" w:color="auto"/>
            <w:left w:val="none" w:sz="0" w:space="0" w:color="auto"/>
            <w:bottom w:val="none" w:sz="0" w:space="0" w:color="auto"/>
            <w:right w:val="none" w:sz="0" w:space="0" w:color="auto"/>
          </w:divBdr>
        </w:div>
        <w:div w:id="892083823">
          <w:marLeft w:val="0"/>
          <w:marRight w:val="0"/>
          <w:marTop w:val="0"/>
          <w:marBottom w:val="0"/>
          <w:divBdr>
            <w:top w:val="none" w:sz="0" w:space="0" w:color="auto"/>
            <w:left w:val="none" w:sz="0" w:space="0" w:color="auto"/>
            <w:bottom w:val="none" w:sz="0" w:space="0" w:color="auto"/>
            <w:right w:val="none" w:sz="0" w:space="0" w:color="auto"/>
          </w:divBdr>
        </w:div>
        <w:div w:id="200436470">
          <w:marLeft w:val="0"/>
          <w:marRight w:val="0"/>
          <w:marTop w:val="0"/>
          <w:marBottom w:val="0"/>
          <w:divBdr>
            <w:top w:val="none" w:sz="0" w:space="0" w:color="auto"/>
            <w:left w:val="none" w:sz="0" w:space="0" w:color="auto"/>
            <w:bottom w:val="none" w:sz="0" w:space="0" w:color="auto"/>
            <w:right w:val="none" w:sz="0" w:space="0" w:color="auto"/>
          </w:divBdr>
        </w:div>
        <w:div w:id="98179734">
          <w:marLeft w:val="0"/>
          <w:marRight w:val="0"/>
          <w:marTop w:val="0"/>
          <w:marBottom w:val="0"/>
          <w:divBdr>
            <w:top w:val="none" w:sz="0" w:space="0" w:color="auto"/>
            <w:left w:val="none" w:sz="0" w:space="0" w:color="auto"/>
            <w:bottom w:val="none" w:sz="0" w:space="0" w:color="auto"/>
            <w:right w:val="none" w:sz="0" w:space="0" w:color="auto"/>
          </w:divBdr>
        </w:div>
        <w:div w:id="110176110">
          <w:marLeft w:val="0"/>
          <w:marRight w:val="0"/>
          <w:marTop w:val="0"/>
          <w:marBottom w:val="0"/>
          <w:divBdr>
            <w:top w:val="none" w:sz="0" w:space="0" w:color="auto"/>
            <w:left w:val="none" w:sz="0" w:space="0" w:color="auto"/>
            <w:bottom w:val="none" w:sz="0" w:space="0" w:color="auto"/>
            <w:right w:val="none" w:sz="0" w:space="0" w:color="auto"/>
          </w:divBdr>
        </w:div>
        <w:div w:id="1191341537">
          <w:marLeft w:val="0"/>
          <w:marRight w:val="0"/>
          <w:marTop w:val="0"/>
          <w:marBottom w:val="0"/>
          <w:divBdr>
            <w:top w:val="none" w:sz="0" w:space="0" w:color="auto"/>
            <w:left w:val="none" w:sz="0" w:space="0" w:color="auto"/>
            <w:bottom w:val="none" w:sz="0" w:space="0" w:color="auto"/>
            <w:right w:val="none" w:sz="0" w:space="0" w:color="auto"/>
          </w:divBdr>
        </w:div>
        <w:div w:id="163398711">
          <w:marLeft w:val="0"/>
          <w:marRight w:val="0"/>
          <w:marTop w:val="0"/>
          <w:marBottom w:val="0"/>
          <w:divBdr>
            <w:top w:val="none" w:sz="0" w:space="0" w:color="auto"/>
            <w:left w:val="none" w:sz="0" w:space="0" w:color="auto"/>
            <w:bottom w:val="none" w:sz="0" w:space="0" w:color="auto"/>
            <w:right w:val="none" w:sz="0" w:space="0" w:color="auto"/>
          </w:divBdr>
        </w:div>
        <w:div w:id="54402529">
          <w:marLeft w:val="0"/>
          <w:marRight w:val="0"/>
          <w:marTop w:val="0"/>
          <w:marBottom w:val="0"/>
          <w:divBdr>
            <w:top w:val="none" w:sz="0" w:space="0" w:color="auto"/>
            <w:left w:val="none" w:sz="0" w:space="0" w:color="auto"/>
            <w:bottom w:val="none" w:sz="0" w:space="0" w:color="auto"/>
            <w:right w:val="none" w:sz="0" w:space="0" w:color="auto"/>
          </w:divBdr>
        </w:div>
        <w:div w:id="1593781432">
          <w:marLeft w:val="0"/>
          <w:marRight w:val="0"/>
          <w:marTop w:val="0"/>
          <w:marBottom w:val="0"/>
          <w:divBdr>
            <w:top w:val="none" w:sz="0" w:space="0" w:color="auto"/>
            <w:left w:val="none" w:sz="0" w:space="0" w:color="auto"/>
            <w:bottom w:val="none" w:sz="0" w:space="0" w:color="auto"/>
            <w:right w:val="none" w:sz="0" w:space="0" w:color="auto"/>
          </w:divBdr>
        </w:div>
        <w:div w:id="477452385">
          <w:marLeft w:val="0"/>
          <w:marRight w:val="0"/>
          <w:marTop w:val="0"/>
          <w:marBottom w:val="0"/>
          <w:divBdr>
            <w:top w:val="none" w:sz="0" w:space="0" w:color="auto"/>
            <w:left w:val="none" w:sz="0" w:space="0" w:color="auto"/>
            <w:bottom w:val="none" w:sz="0" w:space="0" w:color="auto"/>
            <w:right w:val="none" w:sz="0" w:space="0" w:color="auto"/>
          </w:divBdr>
        </w:div>
        <w:div w:id="403647390">
          <w:marLeft w:val="0"/>
          <w:marRight w:val="0"/>
          <w:marTop w:val="0"/>
          <w:marBottom w:val="0"/>
          <w:divBdr>
            <w:top w:val="none" w:sz="0" w:space="0" w:color="auto"/>
            <w:left w:val="none" w:sz="0" w:space="0" w:color="auto"/>
            <w:bottom w:val="none" w:sz="0" w:space="0" w:color="auto"/>
            <w:right w:val="none" w:sz="0" w:space="0" w:color="auto"/>
          </w:divBdr>
        </w:div>
        <w:div w:id="1565488635">
          <w:marLeft w:val="0"/>
          <w:marRight w:val="0"/>
          <w:marTop w:val="0"/>
          <w:marBottom w:val="0"/>
          <w:divBdr>
            <w:top w:val="none" w:sz="0" w:space="0" w:color="auto"/>
            <w:left w:val="none" w:sz="0" w:space="0" w:color="auto"/>
            <w:bottom w:val="none" w:sz="0" w:space="0" w:color="auto"/>
            <w:right w:val="none" w:sz="0" w:space="0" w:color="auto"/>
          </w:divBdr>
        </w:div>
        <w:div w:id="1205945990">
          <w:marLeft w:val="0"/>
          <w:marRight w:val="0"/>
          <w:marTop w:val="0"/>
          <w:marBottom w:val="0"/>
          <w:divBdr>
            <w:top w:val="none" w:sz="0" w:space="0" w:color="auto"/>
            <w:left w:val="none" w:sz="0" w:space="0" w:color="auto"/>
            <w:bottom w:val="none" w:sz="0" w:space="0" w:color="auto"/>
            <w:right w:val="none" w:sz="0" w:space="0" w:color="auto"/>
          </w:divBdr>
        </w:div>
        <w:div w:id="835998862">
          <w:marLeft w:val="0"/>
          <w:marRight w:val="0"/>
          <w:marTop w:val="0"/>
          <w:marBottom w:val="0"/>
          <w:divBdr>
            <w:top w:val="none" w:sz="0" w:space="0" w:color="auto"/>
            <w:left w:val="none" w:sz="0" w:space="0" w:color="auto"/>
            <w:bottom w:val="none" w:sz="0" w:space="0" w:color="auto"/>
            <w:right w:val="none" w:sz="0" w:space="0" w:color="auto"/>
          </w:divBdr>
        </w:div>
        <w:div w:id="1860502770">
          <w:marLeft w:val="0"/>
          <w:marRight w:val="0"/>
          <w:marTop w:val="0"/>
          <w:marBottom w:val="0"/>
          <w:divBdr>
            <w:top w:val="none" w:sz="0" w:space="0" w:color="auto"/>
            <w:left w:val="none" w:sz="0" w:space="0" w:color="auto"/>
            <w:bottom w:val="none" w:sz="0" w:space="0" w:color="auto"/>
            <w:right w:val="none" w:sz="0" w:space="0" w:color="auto"/>
          </w:divBdr>
        </w:div>
        <w:div w:id="1181120003">
          <w:marLeft w:val="0"/>
          <w:marRight w:val="0"/>
          <w:marTop w:val="0"/>
          <w:marBottom w:val="0"/>
          <w:divBdr>
            <w:top w:val="none" w:sz="0" w:space="0" w:color="auto"/>
            <w:left w:val="none" w:sz="0" w:space="0" w:color="auto"/>
            <w:bottom w:val="none" w:sz="0" w:space="0" w:color="auto"/>
            <w:right w:val="none" w:sz="0" w:space="0" w:color="auto"/>
          </w:divBdr>
        </w:div>
        <w:div w:id="4216845">
          <w:marLeft w:val="0"/>
          <w:marRight w:val="0"/>
          <w:marTop w:val="0"/>
          <w:marBottom w:val="0"/>
          <w:divBdr>
            <w:top w:val="none" w:sz="0" w:space="0" w:color="auto"/>
            <w:left w:val="none" w:sz="0" w:space="0" w:color="auto"/>
            <w:bottom w:val="none" w:sz="0" w:space="0" w:color="auto"/>
            <w:right w:val="none" w:sz="0" w:space="0" w:color="auto"/>
          </w:divBdr>
        </w:div>
        <w:div w:id="251859348">
          <w:marLeft w:val="0"/>
          <w:marRight w:val="0"/>
          <w:marTop w:val="0"/>
          <w:marBottom w:val="0"/>
          <w:divBdr>
            <w:top w:val="none" w:sz="0" w:space="0" w:color="auto"/>
            <w:left w:val="none" w:sz="0" w:space="0" w:color="auto"/>
            <w:bottom w:val="none" w:sz="0" w:space="0" w:color="auto"/>
            <w:right w:val="none" w:sz="0" w:space="0" w:color="auto"/>
          </w:divBdr>
        </w:div>
        <w:div w:id="1864391982">
          <w:marLeft w:val="0"/>
          <w:marRight w:val="0"/>
          <w:marTop w:val="0"/>
          <w:marBottom w:val="0"/>
          <w:divBdr>
            <w:top w:val="none" w:sz="0" w:space="0" w:color="auto"/>
            <w:left w:val="none" w:sz="0" w:space="0" w:color="auto"/>
            <w:bottom w:val="none" w:sz="0" w:space="0" w:color="auto"/>
            <w:right w:val="none" w:sz="0" w:space="0" w:color="auto"/>
          </w:divBdr>
        </w:div>
        <w:div w:id="13947405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harkhandnewsonline.com/national/obc-classification-commission-constituted-headed-by-justice-g-rohini/" TargetMode="External"/><Relationship Id="rId3" Type="http://schemas.openxmlformats.org/officeDocument/2006/relationships/settings" Target="settings.xml"/><Relationship Id="rId7" Type="http://schemas.openxmlformats.org/officeDocument/2006/relationships/hyperlink" Target="https://www.jagran.com/news/national-obc-classification-commission-constituted-justice-rohini-to-be-chairman-16800984.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janprahari.com/union-cabinet-approves-commission-for-classification-of-obc-category/" TargetMode="External"/><Relationship Id="rId11" Type="http://schemas.openxmlformats.org/officeDocument/2006/relationships/theme" Target="theme/theme1.xml"/><Relationship Id="rId5" Type="http://schemas.openxmlformats.org/officeDocument/2006/relationships/hyperlink" Target="http://www.livemint.com/Politics/apJaJEnbx6yWNzu6XN9AdP/Justice-G-Rohini-to-head-panel-on-OBC-subcategorization.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punjabkesari.in/national/news/president-constituted-the-commission-to-study-the-sub-classification-of-obc-68548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688</Words>
  <Characters>3924</Characters>
  <Application>Microsoft Office Word</Application>
  <DocSecurity>0</DocSecurity>
  <Lines>32</Lines>
  <Paragraphs>9</Paragraphs>
  <ScaleCrop>false</ScaleCrop>
  <Company/>
  <LinksUpToDate>false</LinksUpToDate>
  <CharactersWithSpaces>4603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sanju bhau</dc:creator>
  <cp:keywords/>
  <dc:description/>
  <cp:lastModifiedBy>sanju bhau</cp:lastModifiedBy>
  <cp:revision>8</cp:revision>
  <dcterms:created xsi:type="dcterms:W3CDTF">2018-02-07T10:21:00Z</dcterms:created>
  <dcterms:modified xsi:type="dcterms:W3CDTF">2018-02-07T10:34:00Z</dcterms:modified>
</cp:coreProperties>
</file>